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0D2" w:rsidRPr="006959F9" w:rsidRDefault="00FC30D2" w:rsidP="00FC30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9F9">
        <w:rPr>
          <w:rFonts w:ascii="Times New Roman" w:hAnsi="Times New Roman" w:cs="Times New Roman"/>
          <w:b/>
          <w:sz w:val="28"/>
          <w:szCs w:val="28"/>
        </w:rPr>
        <w:t>Л.1. Теоретико-методологические основы конкуренции</w:t>
      </w:r>
    </w:p>
    <w:p w:rsidR="00FC30D2" w:rsidRPr="006959F9" w:rsidRDefault="00FC30D2" w:rsidP="00FC30D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959F9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C30D2" w:rsidRPr="006959F9" w:rsidRDefault="00FC30D2" w:rsidP="00FC30D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959F9">
        <w:rPr>
          <w:rFonts w:ascii="Times New Roman" w:hAnsi="Times New Roman" w:cs="Times New Roman"/>
          <w:sz w:val="28"/>
          <w:szCs w:val="28"/>
        </w:rPr>
        <w:t xml:space="preserve">               Понятие конкуренции и ее роль в развитии экономики</w:t>
      </w:r>
    </w:p>
    <w:p w:rsidR="00FC30D2" w:rsidRPr="006959F9" w:rsidRDefault="00FC30D2" w:rsidP="00FC30D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959F9">
        <w:rPr>
          <w:rFonts w:ascii="Times New Roman" w:hAnsi="Times New Roman" w:cs="Times New Roman"/>
          <w:sz w:val="28"/>
          <w:szCs w:val="28"/>
        </w:rPr>
        <w:t xml:space="preserve">              Сущность, природа и движущие силы конкуренции.</w:t>
      </w:r>
    </w:p>
    <w:p w:rsidR="00FC30D2" w:rsidRPr="006959F9" w:rsidRDefault="00FC30D2" w:rsidP="008478C3">
      <w:pPr>
        <w:spacing w:after="0"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6959F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C30D2" w:rsidRPr="006959F9" w:rsidRDefault="00FC30D2" w:rsidP="00FC30D2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FC30D2" w:rsidRPr="006959F9" w:rsidRDefault="00FC30D2" w:rsidP="00FC30D2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6959F9">
        <w:rPr>
          <w:rFonts w:ascii="Times New Roman" w:hAnsi="Times New Roman" w:cs="Times New Roman"/>
          <w:sz w:val="28"/>
          <w:szCs w:val="28"/>
        </w:rPr>
        <w:t xml:space="preserve">  1. Понятие конкуренции и ее роль в развитии экономики</w:t>
      </w:r>
    </w:p>
    <w:p w:rsidR="003B50E3" w:rsidRPr="006959F9" w:rsidRDefault="003B50E3" w:rsidP="003B50E3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Конкуренция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является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неотъемлемым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элементом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рыночной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экономики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, в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соответствии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с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которым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на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рынке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обеспечиваются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>:</w:t>
      </w:r>
    </w:p>
    <w:p w:rsidR="003B50E3" w:rsidRPr="006959F9" w:rsidRDefault="003B50E3" w:rsidP="003B50E3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•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согласование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производства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продукции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(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услуг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)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производителей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с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потребностями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потенциальных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покупателей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>;</w:t>
      </w:r>
    </w:p>
    <w:p w:rsidR="003B50E3" w:rsidRPr="006959F9" w:rsidRDefault="003B50E3" w:rsidP="003B50E3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r w:rsidRPr="006959F9">
        <w:rPr>
          <w:rFonts w:ascii="Times New Roman" w:eastAsia="CharterITC" w:hAnsi="Times New Roman" w:cs="Times New Roman"/>
          <w:sz w:val="28"/>
          <w:szCs w:val="28"/>
        </w:rPr>
        <w:t>• эффективное расходование раз</w:t>
      </w:r>
      <w:bookmarkStart w:id="0" w:name="_GoBack"/>
      <w:bookmarkEnd w:id="0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личных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видов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959F9">
        <w:rPr>
          <w:rFonts w:ascii="Times New Roman" w:eastAsia="CharterITC" w:hAnsi="Times New Roman" w:cs="Times New Roman"/>
          <w:sz w:val="28"/>
          <w:szCs w:val="28"/>
        </w:rPr>
        <w:t>ресурсов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>,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используемых</w:t>
      </w:r>
      <w:proofErr w:type="spellEnd"/>
      <w:proofErr w:type="gram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при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производстве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и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реализации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продукции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(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оказании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услуг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>);</w:t>
      </w:r>
    </w:p>
    <w:p w:rsidR="00FC30D2" w:rsidRPr="006959F9" w:rsidRDefault="003B50E3" w:rsidP="003B50E3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• распределение доходов между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товаропроизводителямив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соответствии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с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достигнутыми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ими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конечными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экономическими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и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финансовыми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результатами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предпринимательской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деятельности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>.</w:t>
      </w:r>
    </w:p>
    <w:p w:rsidR="00FC30D2" w:rsidRPr="006959F9" w:rsidRDefault="00FC30D2" w:rsidP="00FC30D2">
      <w:pPr>
        <w:widowControl w:val="0"/>
        <w:autoSpaceDE w:val="0"/>
        <w:autoSpaceDN w:val="0"/>
        <w:spacing w:after="0" w:line="240" w:lineRule="auto"/>
        <w:ind w:right="-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мере становления и развития экономической мысли в содержании понятия «конкуренция» отражались различные аспекты.  Выделяют несколько теоретических подходов к пониманию экономического содержания понятия «конкуренция».</w:t>
      </w:r>
    </w:p>
    <w:p w:rsidR="00FC30D2" w:rsidRPr="006959F9" w:rsidRDefault="00FC30D2" w:rsidP="00FC30D2">
      <w:pPr>
        <w:spacing w:after="0" w:line="240" w:lineRule="auto"/>
        <w:ind w:right="-426" w:firstLine="567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6959F9">
        <w:rPr>
          <w:rFonts w:ascii="Times New Roman" w:hAnsi="Times New Roman" w:cs="Times New Roman"/>
          <w:color w:val="FF0000"/>
          <w:spacing w:val="-5"/>
          <w:sz w:val="28"/>
          <w:szCs w:val="28"/>
        </w:rPr>
        <w:t>Изна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чально слово «конкуренция»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>вошло</w:t>
      </w:r>
      <w:r w:rsidRPr="006959F9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6959F9">
        <w:rPr>
          <w:rFonts w:ascii="Times New Roman" w:hAnsi="Times New Roman" w:cs="Times New Roman"/>
          <w:sz w:val="28"/>
          <w:szCs w:val="28"/>
        </w:rPr>
        <w:t xml:space="preserve">в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экономическую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>теорию</w:t>
      </w:r>
      <w:r w:rsidRPr="006959F9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6959F9">
        <w:rPr>
          <w:rFonts w:ascii="Times New Roman" w:hAnsi="Times New Roman" w:cs="Times New Roman"/>
          <w:sz w:val="28"/>
          <w:szCs w:val="28"/>
        </w:rPr>
        <w:t xml:space="preserve">из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бытового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языка </w:t>
      </w:r>
      <w:r w:rsidRPr="006959F9">
        <w:rPr>
          <w:rFonts w:ascii="Times New Roman" w:hAnsi="Times New Roman" w:cs="Times New Roman"/>
          <w:sz w:val="28"/>
          <w:szCs w:val="28"/>
        </w:rPr>
        <w:t xml:space="preserve">и в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течение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длительного времени обозначало </w:t>
      </w:r>
      <w:r w:rsidRPr="006959F9">
        <w:rPr>
          <w:rFonts w:ascii="Times New Roman" w:hAnsi="Times New Roman" w:cs="Times New Roman"/>
          <w:spacing w:val="-5"/>
          <w:sz w:val="28"/>
          <w:szCs w:val="28"/>
          <w:highlight w:val="yellow"/>
        </w:rPr>
        <w:t xml:space="preserve">только независимое соперничество </w:t>
      </w:r>
      <w:r w:rsidRPr="006959F9">
        <w:rPr>
          <w:rFonts w:ascii="Times New Roman" w:hAnsi="Times New Roman" w:cs="Times New Roman"/>
          <w:spacing w:val="-4"/>
          <w:sz w:val="28"/>
          <w:szCs w:val="28"/>
          <w:highlight w:val="yellow"/>
        </w:rPr>
        <w:t xml:space="preserve">двух или более </w:t>
      </w:r>
      <w:r w:rsidRPr="006959F9">
        <w:rPr>
          <w:rFonts w:ascii="Times New Roman" w:hAnsi="Times New Roman" w:cs="Times New Roman"/>
          <w:sz w:val="28"/>
          <w:szCs w:val="28"/>
          <w:highlight w:val="yellow"/>
        </w:rPr>
        <w:t>лиц</w:t>
      </w:r>
      <w:hyperlink w:anchor="_bookmark3" w:history="1">
        <w:r w:rsidRPr="006959F9">
          <w:rPr>
            <w:rFonts w:ascii="Times New Roman" w:hAnsi="Times New Roman" w:cs="Times New Roman"/>
            <w:sz w:val="28"/>
            <w:szCs w:val="28"/>
            <w:highlight w:val="yellow"/>
            <w:vertAlign w:val="superscript"/>
          </w:rPr>
          <w:t>1</w:t>
        </w:r>
      </w:hyperlink>
      <w:r w:rsidRPr="006959F9">
        <w:rPr>
          <w:rFonts w:ascii="Times New Roman" w:hAnsi="Times New Roman" w:cs="Times New Roman"/>
          <w:sz w:val="28"/>
          <w:szCs w:val="28"/>
          <w:highlight w:val="yellow"/>
        </w:rPr>
        <w:t xml:space="preserve">. </w:t>
      </w:r>
      <w:r w:rsidRPr="006959F9">
        <w:rPr>
          <w:rFonts w:ascii="Times New Roman" w:hAnsi="Times New Roman" w:cs="Times New Roman"/>
          <w:spacing w:val="-4"/>
          <w:sz w:val="28"/>
          <w:szCs w:val="28"/>
          <w:highlight w:val="yellow"/>
        </w:rPr>
        <w:t xml:space="preserve">Именно </w:t>
      </w:r>
      <w:r w:rsidRPr="006959F9">
        <w:rPr>
          <w:rFonts w:ascii="Times New Roman" w:hAnsi="Times New Roman" w:cs="Times New Roman"/>
          <w:spacing w:val="-5"/>
          <w:sz w:val="28"/>
          <w:szCs w:val="28"/>
          <w:highlight w:val="yellow"/>
        </w:rPr>
        <w:t xml:space="preserve">поведенческий </w:t>
      </w:r>
      <w:r w:rsidRPr="006959F9">
        <w:rPr>
          <w:rFonts w:ascii="Times New Roman" w:hAnsi="Times New Roman" w:cs="Times New Roman"/>
          <w:spacing w:val="-4"/>
          <w:sz w:val="28"/>
          <w:szCs w:val="28"/>
          <w:highlight w:val="yellow"/>
        </w:rPr>
        <w:t xml:space="preserve">подход </w:t>
      </w:r>
      <w:r w:rsidRPr="006959F9">
        <w:rPr>
          <w:rFonts w:ascii="Times New Roman" w:hAnsi="Times New Roman" w:cs="Times New Roman"/>
          <w:sz w:val="28"/>
          <w:szCs w:val="28"/>
          <w:highlight w:val="yellow"/>
        </w:rPr>
        <w:t xml:space="preserve">к </w:t>
      </w:r>
      <w:r w:rsidRPr="006959F9">
        <w:rPr>
          <w:rFonts w:ascii="Times New Roman" w:hAnsi="Times New Roman" w:cs="Times New Roman"/>
          <w:spacing w:val="-5"/>
          <w:sz w:val="28"/>
          <w:szCs w:val="28"/>
          <w:highlight w:val="yellow"/>
        </w:rPr>
        <w:t xml:space="preserve">трактовке категории конкуренции изначально установился </w:t>
      </w:r>
      <w:r w:rsidRPr="006959F9">
        <w:rPr>
          <w:rFonts w:ascii="Times New Roman" w:hAnsi="Times New Roman" w:cs="Times New Roman"/>
          <w:sz w:val="28"/>
          <w:szCs w:val="28"/>
          <w:highlight w:val="yellow"/>
        </w:rPr>
        <w:t xml:space="preserve">в </w:t>
      </w:r>
      <w:r w:rsidRPr="006959F9">
        <w:rPr>
          <w:rFonts w:ascii="Times New Roman" w:hAnsi="Times New Roman" w:cs="Times New Roman"/>
          <w:spacing w:val="-5"/>
          <w:sz w:val="28"/>
          <w:szCs w:val="28"/>
          <w:highlight w:val="yellow"/>
        </w:rPr>
        <w:t>экономической литературе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. Конкуренция рассматривалась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как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внутреннее свойство человека, присущее </w:t>
      </w:r>
      <w:r w:rsidRPr="006959F9">
        <w:rPr>
          <w:rFonts w:ascii="Times New Roman" w:hAnsi="Times New Roman" w:cs="Times New Roman"/>
          <w:sz w:val="28"/>
          <w:szCs w:val="28"/>
        </w:rPr>
        <w:t xml:space="preserve">ему по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>натуре.</w:t>
      </w:r>
    </w:p>
    <w:p w:rsidR="00FC30D2" w:rsidRPr="006959F9" w:rsidRDefault="00FC30D2" w:rsidP="00FC30D2">
      <w:pPr>
        <w:widowControl w:val="0"/>
        <w:autoSpaceDE w:val="0"/>
        <w:autoSpaceDN w:val="0"/>
        <w:spacing w:after="0" w:line="240" w:lineRule="auto"/>
        <w:ind w:right="-426" w:firstLine="567"/>
        <w:contextualSpacing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</w:pP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Впервые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А.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Смит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работе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«Исследование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богатствах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народов»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попытался внести ясность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определение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конкуренции.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Он </w:t>
      </w:r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писал о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том, </w:t>
      </w:r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что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«конкуренция сейчас </w:t>
      </w:r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же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>начнется среди покупателей, если произойдет сокращение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предложения,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что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повлечет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за собой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повышение цен»,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но когда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предложение слишком велико, цена будет падать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тем ниже, чем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больше конкуренция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между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продавцами, «или, смотря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тому, насколько окажется </w:t>
      </w:r>
      <w:r w:rsidRPr="006959F9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для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них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быстрее сбыть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этот товар»</w:t>
      </w:r>
      <w:hyperlink w:anchor="_bookmark4" w:history="1">
        <w:r w:rsidRPr="006959F9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 w:bidi="ru-RU"/>
          </w:rPr>
          <w:t>2</w:t>
        </w:r>
      </w:hyperlink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А. Смит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отождествлял конкуренцию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«честным соперничеством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между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продавцами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за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более выгодные условия продажи своих товаров»,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 «неви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димой рукой»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рынка –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рыночными ценами, формирующимися </w:t>
      </w:r>
      <w:r w:rsidRPr="006959F9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под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влиянием конкурентных сил. Сущность конкуренции,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мнению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А.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Смита, представляет собой совокупность взаимосвязанных попыток продавцов установить контроль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рынке в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долгосрочной перспективе. Следовательно, конкуренция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это процесс реакции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новую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силу и способ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достижения нового равновесия, сущностью которого является борьба конкурентов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за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относительные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преимущества</w:t>
      </w:r>
      <w:hyperlink w:anchor="_bookmark5" w:history="1">
        <w:r w:rsidRPr="006959F9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 w:bidi="ru-RU"/>
          </w:rPr>
          <w:t>3</w:t>
        </w:r>
      </w:hyperlink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 w:rsidRPr="006959F9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При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этом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>основным методом конкурентной борьбы служит изменение</w:t>
      </w:r>
      <w:r w:rsidRPr="006959F9">
        <w:rPr>
          <w:rFonts w:ascii="Times New Roman" w:eastAsia="Times New Roman" w:hAnsi="Times New Roman" w:cs="Times New Roman"/>
          <w:spacing w:val="-8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цен. </w:t>
      </w:r>
    </w:p>
    <w:p w:rsidR="00FC30D2" w:rsidRPr="006959F9" w:rsidRDefault="00FC30D2" w:rsidP="00FC30D2">
      <w:pPr>
        <w:widowControl w:val="0"/>
        <w:autoSpaceDE w:val="0"/>
        <w:autoSpaceDN w:val="0"/>
        <w:spacing w:after="0" w:line="240" w:lineRule="auto"/>
        <w:ind w:right="-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59F9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>А.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Смит выделяет определенный набор условий свободной конкуренции</w:t>
      </w:r>
      <w:hyperlink w:anchor="_bookmark6" w:history="1">
        <w:r w:rsidRPr="006959F9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 w:bidi="ru-RU"/>
          </w:rPr>
          <w:t>1</w:t>
        </w:r>
      </w:hyperlink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FC30D2" w:rsidRPr="006959F9" w:rsidRDefault="00FC30D2" w:rsidP="00FC30D2">
      <w:pPr>
        <w:widowControl w:val="0"/>
        <w:numPr>
          <w:ilvl w:val="2"/>
          <w:numId w:val="1"/>
        </w:numPr>
        <w:tabs>
          <w:tab w:val="left" w:pos="1237"/>
        </w:tabs>
        <w:autoSpaceDE w:val="0"/>
        <w:autoSpaceDN w:val="0"/>
        <w:spacing w:after="0" w:line="240" w:lineRule="auto"/>
        <w:ind w:left="0" w:right="-426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59F9">
        <w:rPr>
          <w:rFonts w:ascii="Times New Roman" w:hAnsi="Times New Roman" w:cs="Times New Roman"/>
          <w:sz w:val="28"/>
          <w:szCs w:val="28"/>
        </w:rPr>
        <w:t>конкуренты должны действовать независимо, а не в</w:t>
      </w:r>
      <w:r w:rsidRPr="006959F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959F9">
        <w:rPr>
          <w:rFonts w:ascii="Times New Roman" w:hAnsi="Times New Roman" w:cs="Times New Roman"/>
          <w:sz w:val="28"/>
          <w:szCs w:val="28"/>
        </w:rPr>
        <w:t>сговоре;</w:t>
      </w:r>
    </w:p>
    <w:p w:rsidR="00FC30D2" w:rsidRPr="006959F9" w:rsidRDefault="00FC30D2" w:rsidP="00FC30D2">
      <w:pPr>
        <w:widowControl w:val="0"/>
        <w:numPr>
          <w:ilvl w:val="2"/>
          <w:numId w:val="1"/>
        </w:numPr>
        <w:tabs>
          <w:tab w:val="left" w:pos="1237"/>
        </w:tabs>
        <w:autoSpaceDE w:val="0"/>
        <w:autoSpaceDN w:val="0"/>
        <w:spacing w:after="0" w:line="240" w:lineRule="auto"/>
        <w:ind w:left="0" w:right="-426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59F9">
        <w:rPr>
          <w:rFonts w:ascii="Times New Roman" w:hAnsi="Times New Roman" w:cs="Times New Roman"/>
          <w:sz w:val="28"/>
          <w:szCs w:val="28"/>
        </w:rPr>
        <w:t>число конкурентов, потенциальных или уже имеющихся, должно быть достаточным, чтобы исключить экстраординарные</w:t>
      </w:r>
      <w:r w:rsidRPr="006959F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959F9">
        <w:rPr>
          <w:rFonts w:ascii="Times New Roman" w:hAnsi="Times New Roman" w:cs="Times New Roman"/>
          <w:sz w:val="28"/>
          <w:szCs w:val="28"/>
        </w:rPr>
        <w:t>доходы;</w:t>
      </w:r>
    </w:p>
    <w:p w:rsidR="00FC30D2" w:rsidRPr="006959F9" w:rsidRDefault="00FC30D2" w:rsidP="00FC30D2">
      <w:pPr>
        <w:widowControl w:val="0"/>
        <w:numPr>
          <w:ilvl w:val="2"/>
          <w:numId w:val="1"/>
        </w:numPr>
        <w:tabs>
          <w:tab w:val="left" w:pos="1240"/>
          <w:tab w:val="left" w:pos="3309"/>
          <w:tab w:val="left" w:pos="4622"/>
          <w:tab w:val="left" w:pos="5833"/>
          <w:tab w:val="left" w:pos="7158"/>
          <w:tab w:val="left" w:pos="8965"/>
        </w:tabs>
        <w:autoSpaceDE w:val="0"/>
        <w:autoSpaceDN w:val="0"/>
        <w:spacing w:after="0" w:line="240" w:lineRule="auto"/>
        <w:ind w:left="0" w:right="-426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59F9">
        <w:rPr>
          <w:rFonts w:ascii="Times New Roman" w:hAnsi="Times New Roman" w:cs="Times New Roman"/>
          <w:sz w:val="28"/>
          <w:szCs w:val="28"/>
        </w:rPr>
        <w:lastRenderedPageBreak/>
        <w:t>экономические</w:t>
      </w:r>
      <w:r w:rsidRPr="006959F9">
        <w:rPr>
          <w:rFonts w:ascii="Times New Roman" w:hAnsi="Times New Roman" w:cs="Times New Roman"/>
          <w:sz w:val="28"/>
          <w:szCs w:val="28"/>
        </w:rPr>
        <w:tab/>
        <w:t>единицы</w:t>
      </w:r>
      <w:r w:rsidRPr="006959F9">
        <w:rPr>
          <w:rFonts w:ascii="Times New Roman" w:hAnsi="Times New Roman" w:cs="Times New Roman"/>
          <w:sz w:val="28"/>
          <w:szCs w:val="28"/>
        </w:rPr>
        <w:tab/>
        <w:t>должны</w:t>
      </w:r>
      <w:r w:rsidRPr="006959F9">
        <w:rPr>
          <w:rFonts w:ascii="Times New Roman" w:hAnsi="Times New Roman" w:cs="Times New Roman"/>
          <w:sz w:val="28"/>
          <w:szCs w:val="28"/>
        </w:rPr>
        <w:tab/>
        <w:t>обладать</w:t>
      </w:r>
      <w:r w:rsidRPr="006959F9">
        <w:rPr>
          <w:rFonts w:ascii="Times New Roman" w:hAnsi="Times New Roman" w:cs="Times New Roman"/>
          <w:sz w:val="28"/>
          <w:szCs w:val="28"/>
        </w:rPr>
        <w:tab/>
        <w:t>приемлемым</w:t>
      </w:r>
      <w:r w:rsidRPr="006959F9">
        <w:rPr>
          <w:rFonts w:ascii="Times New Roman" w:hAnsi="Times New Roman" w:cs="Times New Roman"/>
          <w:sz w:val="28"/>
          <w:szCs w:val="28"/>
        </w:rPr>
        <w:tab/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знанием </w:t>
      </w:r>
      <w:r w:rsidRPr="006959F9">
        <w:rPr>
          <w:rFonts w:ascii="Times New Roman" w:hAnsi="Times New Roman" w:cs="Times New Roman"/>
          <w:sz w:val="28"/>
          <w:szCs w:val="28"/>
        </w:rPr>
        <w:t>о рыночных</w:t>
      </w:r>
      <w:r w:rsidRPr="006959F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959F9">
        <w:rPr>
          <w:rFonts w:ascii="Times New Roman" w:hAnsi="Times New Roman" w:cs="Times New Roman"/>
          <w:sz w:val="28"/>
          <w:szCs w:val="28"/>
        </w:rPr>
        <w:t>возможностях;</w:t>
      </w:r>
    </w:p>
    <w:p w:rsidR="00FC30D2" w:rsidRPr="006959F9" w:rsidRDefault="00FC30D2" w:rsidP="00FC30D2">
      <w:pPr>
        <w:widowControl w:val="0"/>
        <w:numPr>
          <w:ilvl w:val="2"/>
          <w:numId w:val="1"/>
        </w:numPr>
        <w:tabs>
          <w:tab w:val="left" w:pos="1230"/>
        </w:tabs>
        <w:autoSpaceDE w:val="0"/>
        <w:autoSpaceDN w:val="0"/>
        <w:spacing w:after="0" w:line="240" w:lineRule="auto"/>
        <w:ind w:left="0" w:right="-426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должна быть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обеспечена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свобода действий </w:t>
      </w:r>
      <w:r w:rsidRPr="006959F9">
        <w:rPr>
          <w:rFonts w:ascii="Times New Roman" w:hAnsi="Times New Roman" w:cs="Times New Roman"/>
          <w:sz w:val="28"/>
          <w:szCs w:val="28"/>
        </w:rPr>
        <w:t xml:space="preserve">в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соответствии </w:t>
      </w:r>
      <w:r w:rsidRPr="006959F9">
        <w:rPr>
          <w:rFonts w:ascii="Times New Roman" w:hAnsi="Times New Roman" w:cs="Times New Roman"/>
          <w:sz w:val="28"/>
          <w:szCs w:val="28"/>
        </w:rPr>
        <w:t xml:space="preserve">с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>этим</w:t>
      </w:r>
      <w:r w:rsidRPr="006959F9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>знанием;</w:t>
      </w:r>
    </w:p>
    <w:p w:rsidR="00FC30D2" w:rsidRPr="006959F9" w:rsidRDefault="00FC30D2" w:rsidP="00FC30D2">
      <w:pPr>
        <w:widowControl w:val="0"/>
        <w:numPr>
          <w:ilvl w:val="2"/>
          <w:numId w:val="1"/>
        </w:numPr>
        <w:tabs>
          <w:tab w:val="left" w:pos="1237"/>
        </w:tabs>
        <w:autoSpaceDE w:val="0"/>
        <w:autoSpaceDN w:val="0"/>
        <w:spacing w:after="0" w:line="240" w:lineRule="auto"/>
        <w:ind w:left="0" w:right="-426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необходим достаточный запас времени, чтобы направление </w:t>
      </w:r>
      <w:r w:rsidRPr="006959F9">
        <w:rPr>
          <w:rFonts w:ascii="Times New Roman" w:hAnsi="Times New Roman" w:cs="Times New Roman"/>
          <w:sz w:val="28"/>
          <w:szCs w:val="28"/>
        </w:rPr>
        <w:t xml:space="preserve">и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объем </w:t>
      </w:r>
      <w:r w:rsidRPr="006959F9">
        <w:rPr>
          <w:rFonts w:ascii="Times New Roman" w:hAnsi="Times New Roman" w:cs="Times New Roman"/>
          <w:sz w:val="28"/>
          <w:szCs w:val="28"/>
        </w:rPr>
        <w:t xml:space="preserve">потока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>ресурсов стали отвечать желанию хозяйствующих</w:t>
      </w:r>
      <w:r w:rsidRPr="006959F9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>субъектов.</w:t>
      </w:r>
    </w:p>
    <w:p w:rsidR="00FC30D2" w:rsidRPr="006959F9" w:rsidRDefault="00FC30D2" w:rsidP="00FC30D2">
      <w:pPr>
        <w:widowControl w:val="0"/>
        <w:tabs>
          <w:tab w:val="left" w:pos="1237"/>
        </w:tabs>
        <w:autoSpaceDE w:val="0"/>
        <w:autoSpaceDN w:val="0"/>
        <w:spacing w:after="0" w:line="240" w:lineRule="auto"/>
        <w:ind w:right="-426" w:firstLine="567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6959F9">
        <w:rPr>
          <w:rFonts w:ascii="Times New Roman" w:hAnsi="Times New Roman" w:cs="Times New Roman"/>
          <w:color w:val="FF0000"/>
          <w:spacing w:val="-5"/>
          <w:sz w:val="28"/>
          <w:szCs w:val="28"/>
        </w:rPr>
        <w:t>Не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оклассический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вариант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поведенческого толкования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>конкуренции, одним</w:t>
      </w:r>
      <w:r w:rsidRPr="006959F9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proofErr w:type="gramStart"/>
      <w:r w:rsidRPr="006959F9">
        <w:rPr>
          <w:rFonts w:ascii="Times New Roman" w:hAnsi="Times New Roman" w:cs="Times New Roman"/>
          <w:sz w:val="28"/>
          <w:szCs w:val="28"/>
        </w:rPr>
        <w:t xml:space="preserve">из 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>родоначальников</w:t>
      </w:r>
      <w:proofErr w:type="gramEnd"/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 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которого </w:t>
      </w:r>
      <w:r w:rsidRPr="006959F9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справедливо  считается  английский   экономист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А.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Маршалл, связывает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ее </w:t>
      </w:r>
      <w:r w:rsidRPr="006959F9">
        <w:rPr>
          <w:rFonts w:ascii="Times New Roman" w:hAnsi="Times New Roman" w:cs="Times New Roman"/>
          <w:sz w:val="28"/>
          <w:szCs w:val="28"/>
        </w:rPr>
        <w:t xml:space="preserve">с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борьбой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за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редкие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экономические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блага </w:t>
      </w:r>
      <w:r w:rsidRPr="006959F9">
        <w:rPr>
          <w:rFonts w:ascii="Times New Roman" w:hAnsi="Times New Roman" w:cs="Times New Roman"/>
          <w:sz w:val="28"/>
          <w:szCs w:val="28"/>
        </w:rPr>
        <w:t xml:space="preserve">и,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разумеется,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за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деньги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потребителя, </w:t>
      </w:r>
      <w:r w:rsidRPr="006959F9">
        <w:rPr>
          <w:rFonts w:ascii="Times New Roman" w:hAnsi="Times New Roman" w:cs="Times New Roman"/>
          <w:sz w:val="28"/>
          <w:szCs w:val="28"/>
        </w:rPr>
        <w:t xml:space="preserve">на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которые их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можно приобрести.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Логика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этого подхода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состоит </w:t>
      </w:r>
      <w:r w:rsidRPr="006959F9">
        <w:rPr>
          <w:rFonts w:ascii="Times New Roman" w:hAnsi="Times New Roman" w:cs="Times New Roman"/>
          <w:sz w:val="28"/>
          <w:szCs w:val="28"/>
        </w:rPr>
        <w:t xml:space="preserve">в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том, что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большинство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благ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>(</w:t>
      </w:r>
      <w:proofErr w:type="gramStart"/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товаров, 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>услуг</w:t>
      </w:r>
      <w:proofErr w:type="gramEnd"/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ресурсов)  является 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редким </w:t>
      </w:r>
      <w:r w:rsidRPr="006959F9">
        <w:rPr>
          <w:rFonts w:ascii="Times New Roman" w:hAnsi="Times New Roman" w:cs="Times New Roman"/>
          <w:sz w:val="28"/>
          <w:szCs w:val="28"/>
        </w:rPr>
        <w:t xml:space="preserve">в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том смысле, что </w:t>
      </w:r>
      <w:r w:rsidRPr="006959F9">
        <w:rPr>
          <w:rFonts w:ascii="Times New Roman" w:hAnsi="Times New Roman" w:cs="Times New Roman"/>
          <w:sz w:val="28"/>
          <w:szCs w:val="28"/>
        </w:rPr>
        <w:t xml:space="preserve">их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количество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меньше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потенциальной потребности общества. Поэтому владельцы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благ имеют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возможность распределять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их,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руководствуясь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>своей выгодой.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 Теория конкуренции </w:t>
      </w:r>
      <w:r w:rsidRPr="006959F9">
        <w:rPr>
          <w:rFonts w:ascii="Times New Roman" w:hAnsi="Times New Roman" w:cs="Times New Roman"/>
          <w:sz w:val="28"/>
          <w:szCs w:val="28"/>
        </w:rPr>
        <w:t xml:space="preserve">А.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Маршалла находилась </w:t>
      </w:r>
      <w:r w:rsidRPr="006959F9">
        <w:rPr>
          <w:rFonts w:ascii="Times New Roman" w:hAnsi="Times New Roman" w:cs="Times New Roman"/>
          <w:sz w:val="28"/>
          <w:szCs w:val="28"/>
        </w:rPr>
        <w:t xml:space="preserve">в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основе экономического образования вплоть </w:t>
      </w:r>
      <w:r w:rsidRPr="006959F9">
        <w:rPr>
          <w:rFonts w:ascii="Times New Roman" w:hAnsi="Times New Roman" w:cs="Times New Roman"/>
          <w:sz w:val="28"/>
          <w:szCs w:val="28"/>
        </w:rPr>
        <w:t xml:space="preserve">до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40-х </w:t>
      </w:r>
      <w:r w:rsidRPr="006959F9">
        <w:rPr>
          <w:rFonts w:ascii="Times New Roman" w:hAnsi="Times New Roman" w:cs="Times New Roman"/>
          <w:sz w:val="28"/>
          <w:szCs w:val="28"/>
        </w:rPr>
        <w:t xml:space="preserve">гг. XX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столетия. Маршалл </w:t>
      </w:r>
      <w:r w:rsidRPr="006959F9">
        <w:rPr>
          <w:rFonts w:ascii="Times New Roman" w:hAnsi="Times New Roman" w:cs="Times New Roman"/>
          <w:sz w:val="28"/>
          <w:szCs w:val="28"/>
        </w:rPr>
        <w:t xml:space="preserve">писал о том,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что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допускает, </w:t>
      </w:r>
      <w:r w:rsidRPr="006959F9">
        <w:rPr>
          <w:rFonts w:ascii="Times New Roman" w:hAnsi="Times New Roman" w:cs="Times New Roman"/>
          <w:sz w:val="28"/>
          <w:szCs w:val="28"/>
        </w:rPr>
        <w:t xml:space="preserve">что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силы спроса </w:t>
      </w:r>
      <w:r w:rsidRPr="006959F9">
        <w:rPr>
          <w:rFonts w:ascii="Times New Roman" w:hAnsi="Times New Roman" w:cs="Times New Roman"/>
          <w:sz w:val="28"/>
          <w:szCs w:val="28"/>
        </w:rPr>
        <w:t xml:space="preserve">и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предложения действуют свободно, </w:t>
      </w:r>
      <w:r w:rsidRPr="006959F9">
        <w:rPr>
          <w:rFonts w:ascii="Times New Roman" w:hAnsi="Times New Roman" w:cs="Times New Roman"/>
          <w:sz w:val="28"/>
          <w:szCs w:val="28"/>
        </w:rPr>
        <w:t xml:space="preserve">что не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существует прочного объединения торговцев </w:t>
      </w:r>
      <w:r w:rsidRPr="006959F9">
        <w:rPr>
          <w:rFonts w:ascii="Times New Roman" w:hAnsi="Times New Roman" w:cs="Times New Roman"/>
          <w:sz w:val="28"/>
          <w:szCs w:val="28"/>
        </w:rPr>
        <w:t xml:space="preserve">на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обеих сторонах, </w:t>
      </w:r>
      <w:r w:rsidRPr="006959F9">
        <w:rPr>
          <w:rFonts w:ascii="Times New Roman" w:hAnsi="Times New Roman" w:cs="Times New Roman"/>
          <w:sz w:val="28"/>
          <w:szCs w:val="28"/>
        </w:rPr>
        <w:t xml:space="preserve">что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каждый выступает самостоятельно </w:t>
      </w:r>
      <w:r w:rsidRPr="006959F9">
        <w:rPr>
          <w:rFonts w:ascii="Times New Roman" w:hAnsi="Times New Roman" w:cs="Times New Roman"/>
          <w:sz w:val="28"/>
          <w:szCs w:val="28"/>
        </w:rPr>
        <w:t xml:space="preserve">и что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широко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развертывается свободная конкуренция, </w:t>
      </w:r>
      <w:r w:rsidRPr="006959F9">
        <w:rPr>
          <w:rFonts w:ascii="Times New Roman" w:hAnsi="Times New Roman" w:cs="Times New Roman"/>
          <w:sz w:val="28"/>
          <w:szCs w:val="28"/>
        </w:rPr>
        <w:t xml:space="preserve">т. е. </w:t>
      </w:r>
      <w:proofErr w:type="gramStart"/>
      <w:r w:rsidRPr="006959F9">
        <w:rPr>
          <w:rFonts w:ascii="Times New Roman" w:hAnsi="Times New Roman" w:cs="Times New Roman"/>
          <w:sz w:val="28"/>
          <w:szCs w:val="28"/>
        </w:rPr>
        <w:t xml:space="preserve">что 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>покупатели</w:t>
      </w:r>
      <w:proofErr w:type="gramEnd"/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  обычно  беспрепятственно 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конкурируют  </w:t>
      </w:r>
      <w:r w:rsidRPr="006959F9">
        <w:rPr>
          <w:rFonts w:ascii="Times New Roman" w:hAnsi="Times New Roman" w:cs="Times New Roman"/>
          <w:sz w:val="28"/>
          <w:szCs w:val="28"/>
        </w:rPr>
        <w:t xml:space="preserve">с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покупателями,  </w:t>
      </w:r>
      <w:r w:rsidRPr="006959F9">
        <w:rPr>
          <w:rFonts w:ascii="Times New Roman" w:hAnsi="Times New Roman" w:cs="Times New Roman"/>
          <w:sz w:val="28"/>
          <w:szCs w:val="28"/>
        </w:rPr>
        <w:t xml:space="preserve">а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продавцы столь </w:t>
      </w:r>
      <w:r w:rsidRPr="006959F9">
        <w:rPr>
          <w:rFonts w:ascii="Times New Roman" w:hAnsi="Times New Roman" w:cs="Times New Roman"/>
          <w:sz w:val="28"/>
          <w:szCs w:val="28"/>
        </w:rPr>
        <w:t xml:space="preserve">же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беспрепятственно конкурируют </w:t>
      </w:r>
      <w:r w:rsidRPr="006959F9">
        <w:rPr>
          <w:rFonts w:ascii="Times New Roman" w:hAnsi="Times New Roman" w:cs="Times New Roman"/>
          <w:sz w:val="28"/>
          <w:szCs w:val="28"/>
        </w:rPr>
        <w:t xml:space="preserve">с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продавцами. Однако Маршалл подчеркивает: </w:t>
      </w:r>
      <w:r w:rsidRPr="006959F9">
        <w:rPr>
          <w:rFonts w:ascii="Times New Roman" w:hAnsi="Times New Roman" w:cs="Times New Roman"/>
          <w:sz w:val="28"/>
          <w:szCs w:val="28"/>
        </w:rPr>
        <w:t xml:space="preserve">хотя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каждый выступает </w:t>
      </w:r>
      <w:r w:rsidRPr="006959F9">
        <w:rPr>
          <w:rFonts w:ascii="Times New Roman" w:hAnsi="Times New Roman" w:cs="Times New Roman"/>
          <w:sz w:val="28"/>
          <w:szCs w:val="28"/>
        </w:rPr>
        <w:t xml:space="preserve">сам за себя,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предполагается, что </w:t>
      </w:r>
      <w:r w:rsidRPr="006959F9">
        <w:rPr>
          <w:rFonts w:ascii="Times New Roman" w:hAnsi="Times New Roman" w:cs="Times New Roman"/>
          <w:sz w:val="28"/>
          <w:szCs w:val="28"/>
        </w:rPr>
        <w:t xml:space="preserve">его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осведомленность </w:t>
      </w:r>
      <w:r w:rsidRPr="006959F9">
        <w:rPr>
          <w:rFonts w:ascii="Times New Roman" w:hAnsi="Times New Roman" w:cs="Times New Roman"/>
          <w:sz w:val="28"/>
          <w:szCs w:val="28"/>
        </w:rPr>
        <w:t xml:space="preserve">о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деятельности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других обычно вполне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достаточна,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чтобы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он </w:t>
      </w:r>
      <w:r w:rsidRPr="006959F9">
        <w:rPr>
          <w:rFonts w:ascii="Times New Roman" w:hAnsi="Times New Roman" w:cs="Times New Roman"/>
          <w:sz w:val="28"/>
          <w:szCs w:val="28"/>
        </w:rPr>
        <w:t xml:space="preserve">не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стал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соглашаться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продать </w:t>
      </w:r>
      <w:r w:rsidRPr="006959F9">
        <w:rPr>
          <w:rFonts w:ascii="Times New Roman" w:hAnsi="Times New Roman" w:cs="Times New Roman"/>
          <w:sz w:val="28"/>
          <w:szCs w:val="28"/>
        </w:rPr>
        <w:t xml:space="preserve">по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меньшей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цене или покупать </w:t>
      </w:r>
      <w:r w:rsidRPr="006959F9">
        <w:rPr>
          <w:rFonts w:ascii="Times New Roman" w:hAnsi="Times New Roman" w:cs="Times New Roman"/>
          <w:sz w:val="28"/>
          <w:szCs w:val="28"/>
        </w:rPr>
        <w:t xml:space="preserve">по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 xml:space="preserve">большей, </w:t>
      </w:r>
      <w:r w:rsidRPr="006959F9">
        <w:rPr>
          <w:rFonts w:ascii="Times New Roman" w:hAnsi="Times New Roman" w:cs="Times New Roman"/>
          <w:spacing w:val="-4"/>
          <w:sz w:val="28"/>
          <w:szCs w:val="28"/>
        </w:rPr>
        <w:t xml:space="preserve">чем </w:t>
      </w:r>
      <w:r w:rsidRPr="006959F9">
        <w:rPr>
          <w:rFonts w:ascii="Times New Roman" w:hAnsi="Times New Roman" w:cs="Times New Roman"/>
          <w:spacing w:val="-3"/>
          <w:sz w:val="28"/>
          <w:szCs w:val="28"/>
        </w:rPr>
        <w:t xml:space="preserve">все </w:t>
      </w:r>
      <w:r w:rsidRPr="006959F9">
        <w:rPr>
          <w:rFonts w:ascii="Times New Roman" w:hAnsi="Times New Roman" w:cs="Times New Roman"/>
          <w:spacing w:val="-5"/>
          <w:sz w:val="28"/>
          <w:szCs w:val="28"/>
        </w:rPr>
        <w:t>остальные</w:t>
      </w:r>
    </w:p>
    <w:p w:rsidR="00FC30D2" w:rsidRPr="006959F9" w:rsidRDefault="00FC30D2" w:rsidP="00FC30D2">
      <w:pPr>
        <w:widowControl w:val="0"/>
        <w:autoSpaceDE w:val="0"/>
        <w:autoSpaceDN w:val="0"/>
        <w:spacing w:after="0" w:line="240" w:lineRule="auto"/>
        <w:ind w:left="312" w:right="-28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59F9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>С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вободная конкуренция трактуется А. Маршаллом как способ организации, ведущий к оптимальному разделению труда и обеспечивающий эффективность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экономики.</w:t>
      </w:r>
    </w:p>
    <w:p w:rsidR="00FC30D2" w:rsidRPr="006959F9" w:rsidRDefault="00FC30D2" w:rsidP="00FC30D2">
      <w:pPr>
        <w:widowControl w:val="0"/>
        <w:autoSpaceDE w:val="0"/>
        <w:autoSpaceDN w:val="0"/>
        <w:spacing w:after="0" w:line="240" w:lineRule="auto"/>
        <w:ind w:left="312" w:right="-284" w:firstLine="70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Исследуя возможные последствия свободной конкуренции, А. Маршалл тем самым обосновывает ее преимущества перед другими формами организации</w:t>
      </w:r>
      <w:r w:rsidRPr="006959F9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экономики.</w:t>
      </w:r>
    </w:p>
    <w:p w:rsidR="00FC30D2" w:rsidRPr="006959F9" w:rsidRDefault="00FC30D2" w:rsidP="00FC30D2">
      <w:pPr>
        <w:widowControl w:val="0"/>
        <w:autoSpaceDE w:val="0"/>
        <w:autoSpaceDN w:val="0"/>
        <w:spacing w:after="0" w:line="240" w:lineRule="auto"/>
        <w:ind w:left="312" w:right="-284" w:firstLine="70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59F9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>Гл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авное преимущество конкуренции, по мнению А. Маршалла, заключается в формировании равновесия низких цен («нормальных цен», в его терминах). Если нет свободы конкуренции, подчеркивает исследователь, то низкие цены могут быть обеспечены только некими внеэкономическими методами – за счет обычая, например.</w:t>
      </w:r>
    </w:p>
    <w:p w:rsidR="00FC30D2" w:rsidRPr="006959F9" w:rsidRDefault="00FC30D2" w:rsidP="00FC30D2">
      <w:pPr>
        <w:widowControl w:val="0"/>
        <w:autoSpaceDE w:val="0"/>
        <w:autoSpaceDN w:val="0"/>
        <w:spacing w:after="0" w:line="240" w:lineRule="auto"/>
        <w:ind w:left="312" w:right="-284" w:firstLine="70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Касаясь стремления цен в условиях свободной конкуренции к равновесию, А. Маршалл обосновывает обязательность существования равновесия на рынке, цены равновесия и преимущественную стабильность рыночного равновесия.</w:t>
      </w:r>
    </w:p>
    <w:p w:rsidR="00FC30D2" w:rsidRPr="006959F9" w:rsidRDefault="00FC30D2" w:rsidP="00FC30D2">
      <w:pPr>
        <w:widowControl w:val="0"/>
        <w:autoSpaceDE w:val="0"/>
        <w:autoSpaceDN w:val="0"/>
        <w:spacing w:after="0" w:line="240" w:lineRule="auto"/>
        <w:ind w:left="313" w:right="-284" w:firstLine="707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А.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Маршалл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выдвинул еще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одно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утверждение,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которое долгое время было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господствующим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экономической теории рынков.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Он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считал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монополию полной</w:t>
      </w:r>
      <w:r w:rsidRPr="006959F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противоположностью конкуренции.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На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рынке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существует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либо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одно,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либо другое.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если</w:t>
      </w:r>
      <w:r w:rsidRPr="006959F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свободная</w:t>
      </w:r>
      <w:r w:rsidRPr="006959F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конкуренция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это</w:t>
      </w:r>
      <w:r w:rsidRPr="006959F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оптимальное состояние экономики,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то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монополия как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ее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антипод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является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такой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организацией,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которая</w:t>
      </w:r>
      <w:r w:rsidRPr="006959F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уменьшает общественное благосостояние,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причем всегда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везде.</w:t>
      </w:r>
    </w:p>
    <w:p w:rsidR="00FC30D2" w:rsidRPr="006959F9" w:rsidRDefault="00FC30D2" w:rsidP="00D87CEF">
      <w:pPr>
        <w:widowControl w:val="0"/>
        <w:autoSpaceDE w:val="0"/>
        <w:autoSpaceDN w:val="0"/>
        <w:spacing w:after="0" w:line="240" w:lineRule="auto"/>
        <w:ind w:left="312" w:righ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Представление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единственности, устойчивости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детерминированности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равновесия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условиях совершенной конкуренции нашло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свое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отражение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lastRenderedPageBreak/>
        <w:t xml:space="preserve">теории общего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равновесия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Леона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>Вальраса</w:t>
      </w:r>
      <w:hyperlink w:anchor="_bookmark7" w:history="1">
        <w:r w:rsidRPr="006959F9">
          <w:rPr>
            <w:rFonts w:ascii="Times New Roman" w:eastAsia="Times New Roman" w:hAnsi="Times New Roman" w:cs="Times New Roman"/>
            <w:spacing w:val="-3"/>
            <w:sz w:val="28"/>
            <w:szCs w:val="28"/>
            <w:vertAlign w:val="superscript"/>
            <w:lang w:eastAsia="ru-RU" w:bidi="ru-RU"/>
          </w:rPr>
          <w:t>2</w:t>
        </w:r>
      </w:hyperlink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.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Используя механизм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общего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равновесия,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основе </w:t>
      </w:r>
      <w:r w:rsidRPr="006959F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предпосылок   конкурентного  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рынка </w:t>
      </w:r>
      <w:r w:rsidRPr="006959F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Л.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Вальрас   выдвигает  </w:t>
      </w:r>
      <w:r w:rsidRPr="006959F9">
        <w:rPr>
          <w:rFonts w:ascii="Times New Roman" w:eastAsia="Times New Roman" w:hAnsi="Times New Roman" w:cs="Times New Roman"/>
          <w:spacing w:val="33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>процедуру</w:t>
      </w:r>
      <w:r w:rsidR="00D87CEF"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>«</w:t>
      </w:r>
      <w:proofErr w:type="spellStart"/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>нащупывания</w:t>
      </w:r>
      <w:proofErr w:type="spellEnd"/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», показывая,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что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относительные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цены,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сформированные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рынках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свободной конкуренции,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точности соответствуют решениям системы уравнений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неизвестными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виде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равновесных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цен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объемов продаж.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Свободный рынок достигает этого результата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именно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потому,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что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он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свободен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есть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>возможность изменения</w:t>
      </w:r>
      <w:r w:rsidRPr="006959F9">
        <w:rPr>
          <w:rFonts w:ascii="Times New Roman" w:eastAsia="Times New Roman" w:hAnsi="Times New Roman" w:cs="Times New Roman"/>
          <w:spacing w:val="30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>цен</w:t>
      </w:r>
      <w:r w:rsidRPr="006959F9">
        <w:rPr>
          <w:rFonts w:ascii="Times New Roman" w:eastAsia="Times New Roman" w:hAnsi="Times New Roman" w:cs="Times New Roman"/>
          <w:spacing w:val="30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 объемов</w:t>
      </w:r>
      <w:r w:rsidRPr="006959F9">
        <w:rPr>
          <w:rFonts w:ascii="Times New Roman" w:eastAsia="Times New Roman" w:hAnsi="Times New Roman" w:cs="Times New Roman"/>
          <w:spacing w:val="30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продаж</w:t>
      </w:r>
      <w:r w:rsidRPr="006959F9">
        <w:rPr>
          <w:rFonts w:ascii="Times New Roman" w:eastAsia="Times New Roman" w:hAnsi="Times New Roman" w:cs="Times New Roman"/>
          <w:spacing w:val="30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как</w:t>
      </w:r>
      <w:r w:rsidRPr="006959F9">
        <w:rPr>
          <w:rFonts w:ascii="Times New Roman" w:eastAsia="Times New Roman" w:hAnsi="Times New Roman" w:cs="Times New Roman"/>
          <w:spacing w:val="30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>следствие</w:t>
      </w:r>
      <w:r w:rsidRPr="006959F9">
        <w:rPr>
          <w:rFonts w:ascii="Times New Roman" w:eastAsia="Times New Roman" w:hAnsi="Times New Roman" w:cs="Times New Roman"/>
          <w:spacing w:val="31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>проб</w:t>
      </w:r>
      <w:r w:rsidRPr="006959F9">
        <w:rPr>
          <w:rFonts w:ascii="Times New Roman" w:eastAsia="Times New Roman" w:hAnsi="Times New Roman" w:cs="Times New Roman"/>
          <w:spacing w:val="31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ошибок.</w:t>
      </w:r>
    </w:p>
    <w:p w:rsidR="00FC30D2" w:rsidRPr="006959F9" w:rsidRDefault="00FC30D2" w:rsidP="00FC30D2">
      <w:pPr>
        <w:widowControl w:val="0"/>
        <w:autoSpaceDE w:val="0"/>
        <w:autoSpaceDN w:val="0"/>
        <w:spacing w:after="0" w:line="240" w:lineRule="auto"/>
        <w:ind w:left="313" w:right="-284" w:firstLine="70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6959F9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>На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ряду  с</w:t>
      </w:r>
      <w:proofErr w:type="gramEnd"/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поведенческой  трактовкой   понятия   конкуренции   в ХIХ в.,  и особенно в ХХ в., получил </w:t>
      </w:r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распространение структурный подход. Его истоки восходят к работам </w:t>
      </w:r>
      <w:proofErr w:type="spellStart"/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Дж.Робинсон</w:t>
      </w:r>
      <w:proofErr w:type="spellEnd"/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, Э. </w:t>
      </w:r>
      <w:proofErr w:type="spellStart"/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Чемберлина</w:t>
      </w:r>
      <w:proofErr w:type="spellEnd"/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других крупнейших ученых, заложивших фундамент современной западной теории четырех типов рынков: </w:t>
      </w:r>
      <w:proofErr w:type="gramStart"/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совершенной  конкуренции</w:t>
      </w:r>
      <w:proofErr w:type="gramEnd"/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  монополистической   конкуренции,   олигополии и</w:t>
      </w:r>
      <w:r w:rsidRPr="006959F9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монополии.</w:t>
      </w:r>
    </w:p>
    <w:p w:rsidR="00FC30D2" w:rsidRPr="006959F9" w:rsidRDefault="00FC30D2" w:rsidP="00FC30D2">
      <w:pPr>
        <w:widowControl w:val="0"/>
        <w:autoSpaceDE w:val="0"/>
        <w:autoSpaceDN w:val="0"/>
        <w:spacing w:after="0" w:line="240" w:lineRule="auto"/>
        <w:ind w:left="212" w:right="-284"/>
        <w:contextualSpacing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</w:pPr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Э. </w:t>
      </w:r>
      <w:proofErr w:type="spellStart"/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>Чемберлин</w:t>
      </w:r>
      <w:proofErr w:type="spellEnd"/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 доказал, </w:t>
      </w:r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что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каждый конкурент, стремясь выделиться </w:t>
      </w:r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на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рынке, прежде всего старается дифференцировать свой продукт, </w:t>
      </w:r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что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влечет </w:t>
      </w:r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за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>собой создание субрынка,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котором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он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выступает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как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частичный монополист, регулирующий цену. Впервые монополия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конкуренция были рассмотрены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не как   </w:t>
      </w:r>
      <w:proofErr w:type="gramStart"/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антитезы,   </w:t>
      </w:r>
      <w:proofErr w:type="gramEnd"/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было   введено   понятие    «монополистическая    конкуренция»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установлено,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что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термины,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него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входящие,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не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исключают друг друга.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Этот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ученый   обратил   внимание  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  </w:t>
      </w:r>
      <w:proofErr w:type="gramStart"/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то,   </w:t>
      </w:r>
      <w:proofErr w:type="gramEnd"/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что   дифференциация   товара   приводит 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ситуации,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когда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вместо единого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рынка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складывается сеть частично обособленных рынков. Основная идея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Э. </w:t>
      </w:r>
      <w:proofErr w:type="spellStart"/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>Чемберлина</w:t>
      </w:r>
      <w:proofErr w:type="spellEnd"/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, положенная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основу его теории монополистической конкуренции,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возможность рассматривать современный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рынок с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дифференцированным продуктом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как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конкуренцию между монополистами, каждый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из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которых имеет рыночную власть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над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частью потребителей. Книга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Э. </w:t>
      </w:r>
      <w:proofErr w:type="spellStart"/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>Чемберлина</w:t>
      </w:r>
      <w:proofErr w:type="spellEnd"/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«Теория монополистической конкуренции», вышедшая одновременно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книгой Дж. Робинсон «Теория несовершенной конкуренции»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1933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г., содержала революционную аргументацию.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Был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предложен отход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от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предположений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однородности продукции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>абсолютно эластичных кривых спроса.</w:t>
      </w:r>
    </w:p>
    <w:p w:rsidR="00FC30D2" w:rsidRPr="006959F9" w:rsidRDefault="00FC30D2" w:rsidP="00FC30D2">
      <w:pPr>
        <w:widowControl w:val="0"/>
        <w:autoSpaceDE w:val="0"/>
        <w:autoSpaceDN w:val="0"/>
        <w:spacing w:after="0" w:line="240" w:lineRule="auto"/>
        <w:ind w:right="-143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При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highlight w:val="yellow"/>
          <w:lang w:eastAsia="ru-RU" w:bidi="ru-RU"/>
        </w:rPr>
        <w:t xml:space="preserve">структурном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highlight w:val="yellow"/>
          <w:lang w:eastAsia="ru-RU" w:bidi="ru-RU"/>
        </w:rPr>
        <w:t xml:space="preserve">подходе акцент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highlight w:val="yellow"/>
          <w:lang w:eastAsia="ru-RU" w:bidi="ru-RU"/>
        </w:rPr>
        <w:t xml:space="preserve">смещается </w:t>
      </w:r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с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highlight w:val="yellow"/>
          <w:lang w:eastAsia="ru-RU" w:bidi="ru-RU"/>
        </w:rPr>
        <w:t xml:space="preserve">самой борьбы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highlight w:val="yellow"/>
          <w:lang w:eastAsia="ru-RU" w:bidi="ru-RU"/>
        </w:rPr>
        <w:t xml:space="preserve">компаний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друг </w:t>
      </w:r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с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highlight w:val="yellow"/>
          <w:lang w:eastAsia="ru-RU" w:bidi="ru-RU"/>
        </w:rPr>
        <w:t xml:space="preserve">другом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на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highlight w:val="yellow"/>
          <w:lang w:eastAsia="ru-RU" w:bidi="ru-RU"/>
        </w:rPr>
        <w:t>анализ структуры рынка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,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тех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условий,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которые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господствуют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на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нем. 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структурной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трактовке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конкуренции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центре внимания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оказывается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не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соперничество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фирм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установлении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цены,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не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выяснение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того,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кто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почему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победил,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установление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факта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принципиальной возможности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(или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невозможности) влияния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фирмы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на</w:t>
      </w:r>
      <w:r w:rsidRPr="006959F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общий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уровень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цен</w:t>
      </w:r>
      <w:r w:rsidRPr="006959F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на</w:t>
      </w:r>
      <w:r w:rsidRPr="006959F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рынке. Если такое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воздействие невозможно,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то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речь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идет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рынке совершенной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конкуренции,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>противном случае</w:t>
      </w:r>
      <w:r w:rsidRPr="006959F9">
        <w:rPr>
          <w:rFonts w:ascii="Times New Roman" w:eastAsia="Times New Roman" w:hAnsi="Times New Roman" w:cs="Times New Roman"/>
          <w:spacing w:val="-44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об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одной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из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>разновидностей конкуренции</w:t>
      </w:r>
      <w:r w:rsidRPr="006959F9">
        <w:rPr>
          <w:rFonts w:ascii="Times New Roman" w:eastAsia="Times New Roman" w:hAnsi="Times New Roman" w:cs="Times New Roman"/>
          <w:spacing w:val="-42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несовершенной.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структурная концепция конкуренции предполагает смещение акцента с самой борьбы организаций друг с другом на анализ структуры рынка, тех условий, которые на нем господствуют.</w:t>
      </w:r>
    </w:p>
    <w:p w:rsidR="00FC30D2" w:rsidRPr="006959F9" w:rsidRDefault="00FC30D2" w:rsidP="00FC30D2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начале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XX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в.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взгляды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на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конкуренцию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ее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роль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экономике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изменились. Основным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объектом критики стала модель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совершенной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конкуренции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из-за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чрезмерного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внимания только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одному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ее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виду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ценовой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конкуренции,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из-за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lastRenderedPageBreak/>
        <w:t xml:space="preserve">невозможности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раскрыть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ее</w:t>
      </w:r>
      <w:r w:rsidRPr="006959F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сущность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помощью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динамичной конкурентной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борьбы,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>также из-</w:t>
      </w:r>
      <w:proofErr w:type="gramStart"/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за 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>игнорирования</w:t>
      </w:r>
      <w:proofErr w:type="gramEnd"/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 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роли 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научно-технологических   инноваций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6959F9">
        <w:rPr>
          <w:rFonts w:ascii="Times New Roman" w:eastAsia="Times New Roman" w:hAnsi="Times New Roman" w:cs="Times New Roman"/>
          <w:spacing w:val="-13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>воздействия</w:t>
      </w:r>
      <w:r w:rsidRPr="006959F9">
        <w:rPr>
          <w:rFonts w:ascii="Times New Roman" w:eastAsia="Times New Roman" w:hAnsi="Times New Roman" w:cs="Times New Roman"/>
          <w:spacing w:val="-12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>государства</w:t>
      </w:r>
      <w:r w:rsidRPr="006959F9">
        <w:rPr>
          <w:rFonts w:ascii="Times New Roman" w:eastAsia="Times New Roman" w:hAnsi="Times New Roman" w:cs="Times New Roman"/>
          <w:spacing w:val="-12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на</w:t>
      </w:r>
      <w:r w:rsidRPr="006959F9">
        <w:rPr>
          <w:rFonts w:ascii="Times New Roman" w:eastAsia="Times New Roman" w:hAnsi="Times New Roman" w:cs="Times New Roman"/>
          <w:spacing w:val="-12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>развитие</w:t>
      </w:r>
      <w:r w:rsidRPr="006959F9">
        <w:rPr>
          <w:rFonts w:ascii="Times New Roman" w:eastAsia="Times New Roman" w:hAnsi="Times New Roman" w:cs="Times New Roman"/>
          <w:spacing w:val="-12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6959F9">
        <w:rPr>
          <w:rFonts w:ascii="Times New Roman" w:eastAsia="Times New Roman" w:hAnsi="Times New Roman" w:cs="Times New Roman"/>
          <w:spacing w:val="-12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>поддержку</w:t>
      </w:r>
      <w:r w:rsidRPr="006959F9">
        <w:rPr>
          <w:rFonts w:ascii="Times New Roman" w:eastAsia="Times New Roman" w:hAnsi="Times New Roman" w:cs="Times New Roman"/>
          <w:spacing w:val="-16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>конкуренции.</w:t>
      </w:r>
    </w:p>
    <w:p w:rsidR="00FC30D2" w:rsidRPr="006959F9" w:rsidRDefault="00FC30D2" w:rsidP="00FC30D2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Одним </w:t>
      </w:r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из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первых экономистов </w:t>
      </w:r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–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представителей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нового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функционального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подхода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является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Й. </w:t>
      </w:r>
      <w:proofErr w:type="spellStart"/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>Шумпетер</w:t>
      </w:r>
      <w:proofErr w:type="spellEnd"/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,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который </w:t>
      </w:r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в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качестве отличительного критерия конкурентного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рынка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выделяет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его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способность инициировать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новые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достижения научно-технического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>прогресса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FC30D2" w:rsidRPr="006959F9" w:rsidRDefault="00FC30D2" w:rsidP="00FC30D2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Эволюция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теории</w:t>
      </w:r>
      <w:r w:rsidRPr="006959F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конкуренции привела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новому</w:t>
      </w:r>
      <w:r w:rsidRPr="006959F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пониманию</w:t>
      </w:r>
      <w:r w:rsidRPr="006959F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современной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экономической системы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точки зрения </w:t>
      </w:r>
      <w:proofErr w:type="gramStart"/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содержания 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>конкурентных</w:t>
      </w:r>
      <w:proofErr w:type="gramEnd"/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  отношений.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На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данном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этапе развитие экономики характеризуется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изменением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отношений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между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экономическими агентами: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от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жесткой конкуренции </w:t>
      </w:r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к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сочетанию кооперации </w:t>
      </w:r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и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конкуренции </w:t>
      </w:r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в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различных сферах.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Сформировалось новое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>понимание</w:t>
      </w:r>
      <w:r w:rsidRPr="006959F9">
        <w:rPr>
          <w:rFonts w:ascii="Times New Roman" w:eastAsia="Times New Roman" w:hAnsi="Times New Roman" w:cs="Times New Roman"/>
          <w:spacing w:val="62"/>
          <w:sz w:val="28"/>
          <w:szCs w:val="28"/>
          <w:highlight w:val="yellow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конкуренции </w:t>
      </w:r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с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>точки</w:t>
      </w:r>
      <w:r w:rsidRPr="006959F9">
        <w:rPr>
          <w:rFonts w:ascii="Times New Roman" w:eastAsia="Times New Roman" w:hAnsi="Times New Roman" w:cs="Times New Roman"/>
          <w:spacing w:val="62"/>
          <w:sz w:val="28"/>
          <w:szCs w:val="28"/>
          <w:highlight w:val="yellow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зрения ценностно-сетевого подхода,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суть которого находит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отражение </w:t>
      </w:r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в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>двух основных</w:t>
      </w:r>
      <w:r w:rsidRPr="006959F9">
        <w:rPr>
          <w:rFonts w:ascii="Times New Roman" w:eastAsia="Times New Roman" w:hAnsi="Times New Roman" w:cs="Times New Roman"/>
          <w:spacing w:val="-36"/>
          <w:sz w:val="28"/>
          <w:szCs w:val="28"/>
          <w:highlight w:val="yellow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>аспектах:</w:t>
      </w:r>
    </w:p>
    <w:p w:rsidR="00FC30D2" w:rsidRPr="006959F9" w:rsidRDefault="00FC30D2" w:rsidP="00FC30D2">
      <w:pPr>
        <w:widowControl w:val="0"/>
        <w:numPr>
          <w:ilvl w:val="0"/>
          <w:numId w:val="2"/>
        </w:numPr>
        <w:tabs>
          <w:tab w:val="left" w:pos="1235"/>
        </w:tabs>
        <w:autoSpaceDE w:val="0"/>
        <w:autoSpaceDN w:val="0"/>
        <w:spacing w:after="0" w:line="240" w:lineRule="auto"/>
        <w:ind w:left="0" w:right="-284"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959F9">
        <w:rPr>
          <w:rFonts w:ascii="Times New Roman" w:hAnsi="Times New Roman" w:cs="Times New Roman"/>
          <w:spacing w:val="-5"/>
          <w:sz w:val="28"/>
          <w:szCs w:val="28"/>
          <w:highlight w:val="yellow"/>
        </w:rPr>
        <w:t xml:space="preserve">во-первых, конкуренция </w:t>
      </w:r>
      <w:r w:rsidRPr="006959F9">
        <w:rPr>
          <w:rFonts w:ascii="Times New Roman" w:hAnsi="Times New Roman" w:cs="Times New Roman"/>
          <w:sz w:val="28"/>
          <w:szCs w:val="28"/>
          <w:highlight w:val="yellow"/>
        </w:rPr>
        <w:t xml:space="preserve">– </w:t>
      </w:r>
      <w:r w:rsidRPr="006959F9">
        <w:rPr>
          <w:rFonts w:ascii="Times New Roman" w:hAnsi="Times New Roman" w:cs="Times New Roman"/>
          <w:spacing w:val="-4"/>
          <w:sz w:val="28"/>
          <w:szCs w:val="28"/>
          <w:highlight w:val="yellow"/>
        </w:rPr>
        <w:t xml:space="preserve">это </w:t>
      </w:r>
      <w:r w:rsidRPr="006959F9">
        <w:rPr>
          <w:rFonts w:ascii="Times New Roman" w:hAnsi="Times New Roman" w:cs="Times New Roman"/>
          <w:spacing w:val="-5"/>
          <w:sz w:val="28"/>
          <w:szCs w:val="28"/>
          <w:highlight w:val="yellow"/>
        </w:rPr>
        <w:t xml:space="preserve">соперничество </w:t>
      </w:r>
      <w:r w:rsidRPr="006959F9">
        <w:rPr>
          <w:rFonts w:ascii="Times New Roman" w:hAnsi="Times New Roman" w:cs="Times New Roman"/>
          <w:sz w:val="28"/>
          <w:szCs w:val="28"/>
          <w:highlight w:val="yellow"/>
        </w:rPr>
        <w:t xml:space="preserve">по </w:t>
      </w:r>
      <w:r w:rsidRPr="006959F9">
        <w:rPr>
          <w:rFonts w:ascii="Times New Roman" w:hAnsi="Times New Roman" w:cs="Times New Roman"/>
          <w:spacing w:val="-4"/>
          <w:sz w:val="28"/>
          <w:szCs w:val="28"/>
          <w:highlight w:val="yellow"/>
        </w:rPr>
        <w:t xml:space="preserve">вхождению </w:t>
      </w:r>
      <w:r w:rsidRPr="006959F9">
        <w:rPr>
          <w:rFonts w:ascii="Times New Roman" w:hAnsi="Times New Roman" w:cs="Times New Roman"/>
          <w:sz w:val="28"/>
          <w:szCs w:val="28"/>
          <w:highlight w:val="yellow"/>
        </w:rPr>
        <w:t xml:space="preserve">в </w:t>
      </w:r>
      <w:r w:rsidRPr="006959F9">
        <w:rPr>
          <w:rFonts w:ascii="Times New Roman" w:hAnsi="Times New Roman" w:cs="Times New Roman"/>
          <w:spacing w:val="-4"/>
          <w:sz w:val="28"/>
          <w:szCs w:val="28"/>
          <w:highlight w:val="yellow"/>
        </w:rPr>
        <w:t xml:space="preserve">наиболее </w:t>
      </w:r>
      <w:r w:rsidRPr="006959F9">
        <w:rPr>
          <w:rFonts w:ascii="Times New Roman" w:hAnsi="Times New Roman" w:cs="Times New Roman"/>
          <w:spacing w:val="-5"/>
          <w:sz w:val="28"/>
          <w:szCs w:val="28"/>
          <w:highlight w:val="yellow"/>
        </w:rPr>
        <w:t xml:space="preserve">эффективные </w:t>
      </w:r>
      <w:r w:rsidRPr="006959F9">
        <w:rPr>
          <w:rFonts w:ascii="Times New Roman" w:hAnsi="Times New Roman" w:cs="Times New Roman"/>
          <w:sz w:val="28"/>
          <w:szCs w:val="28"/>
          <w:highlight w:val="yellow"/>
        </w:rPr>
        <w:t xml:space="preserve">и </w:t>
      </w:r>
      <w:r w:rsidRPr="006959F9">
        <w:rPr>
          <w:rFonts w:ascii="Times New Roman" w:hAnsi="Times New Roman" w:cs="Times New Roman"/>
          <w:spacing w:val="-4"/>
          <w:sz w:val="28"/>
          <w:szCs w:val="28"/>
          <w:highlight w:val="yellow"/>
        </w:rPr>
        <w:t xml:space="preserve">надежные </w:t>
      </w:r>
      <w:r w:rsidRPr="006959F9">
        <w:rPr>
          <w:rFonts w:ascii="Times New Roman" w:hAnsi="Times New Roman" w:cs="Times New Roman"/>
          <w:spacing w:val="-5"/>
          <w:sz w:val="28"/>
          <w:szCs w:val="28"/>
          <w:highlight w:val="yellow"/>
        </w:rPr>
        <w:t xml:space="preserve">производственные </w:t>
      </w:r>
      <w:r w:rsidRPr="006959F9">
        <w:rPr>
          <w:rFonts w:ascii="Times New Roman" w:hAnsi="Times New Roman" w:cs="Times New Roman"/>
          <w:spacing w:val="-4"/>
          <w:sz w:val="28"/>
          <w:szCs w:val="28"/>
          <w:highlight w:val="yellow"/>
        </w:rPr>
        <w:t>цепи создания</w:t>
      </w:r>
      <w:r w:rsidRPr="006959F9">
        <w:rPr>
          <w:rFonts w:ascii="Times New Roman" w:hAnsi="Times New Roman" w:cs="Times New Roman"/>
          <w:spacing w:val="-32"/>
          <w:sz w:val="28"/>
          <w:szCs w:val="28"/>
          <w:highlight w:val="yellow"/>
        </w:rPr>
        <w:t xml:space="preserve"> </w:t>
      </w:r>
      <w:r w:rsidRPr="006959F9">
        <w:rPr>
          <w:rFonts w:ascii="Times New Roman" w:hAnsi="Times New Roman" w:cs="Times New Roman"/>
          <w:spacing w:val="-4"/>
          <w:sz w:val="28"/>
          <w:szCs w:val="28"/>
          <w:highlight w:val="yellow"/>
        </w:rPr>
        <w:t>ценностей;</w:t>
      </w:r>
    </w:p>
    <w:p w:rsidR="00FC30D2" w:rsidRPr="006959F9" w:rsidRDefault="00FC30D2" w:rsidP="00FC30D2">
      <w:pPr>
        <w:widowControl w:val="0"/>
        <w:numPr>
          <w:ilvl w:val="0"/>
          <w:numId w:val="2"/>
        </w:numPr>
        <w:tabs>
          <w:tab w:val="left" w:pos="1240"/>
        </w:tabs>
        <w:autoSpaceDE w:val="0"/>
        <w:autoSpaceDN w:val="0"/>
        <w:spacing w:after="0" w:line="240" w:lineRule="auto"/>
        <w:ind w:left="0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59F9">
        <w:rPr>
          <w:rFonts w:ascii="Times New Roman" w:hAnsi="Times New Roman" w:cs="Times New Roman"/>
          <w:sz w:val="28"/>
          <w:szCs w:val="28"/>
          <w:highlight w:val="yellow"/>
        </w:rPr>
        <w:t>во-вторых, конкуренция – это борьба за место в цепи, так как от этого зависит размер доли получаемой</w:t>
      </w:r>
      <w:r w:rsidRPr="006959F9">
        <w:rPr>
          <w:rFonts w:ascii="Times New Roman" w:hAnsi="Times New Roman" w:cs="Times New Roman"/>
          <w:spacing w:val="-9"/>
          <w:sz w:val="28"/>
          <w:szCs w:val="28"/>
          <w:highlight w:val="yellow"/>
        </w:rPr>
        <w:t xml:space="preserve"> </w:t>
      </w:r>
      <w:r w:rsidRPr="006959F9">
        <w:rPr>
          <w:rFonts w:ascii="Times New Roman" w:hAnsi="Times New Roman" w:cs="Times New Roman"/>
          <w:sz w:val="28"/>
          <w:szCs w:val="28"/>
          <w:highlight w:val="yellow"/>
        </w:rPr>
        <w:t>прибыли</w:t>
      </w:r>
      <w:r w:rsidRPr="006959F9">
        <w:rPr>
          <w:rFonts w:ascii="Times New Roman" w:hAnsi="Times New Roman" w:cs="Times New Roman"/>
          <w:sz w:val="28"/>
          <w:szCs w:val="28"/>
        </w:rPr>
        <w:t>.</w:t>
      </w:r>
    </w:p>
    <w:p w:rsidR="00FC30D2" w:rsidRPr="006959F9" w:rsidRDefault="00FC30D2" w:rsidP="00FC30D2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Современный этап развития конкуренции, безусловно, связан с </w:t>
      </w:r>
      <w:proofErr w:type="gramStart"/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инновациями  (</w:t>
      </w:r>
      <w:proofErr w:type="gramEnd"/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продуктовыми,   технологическими   и организационными).   Все  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это  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условиях современной экономики привело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появлению логистической концепции бизнеса,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возникновению конкуренции «цепей»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конкуренции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внутри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самих </w:t>
      </w:r>
      <w:r w:rsidRPr="006959F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сетевых производственных систем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создания</w:t>
      </w:r>
      <w:r w:rsidRPr="006959F9">
        <w:rPr>
          <w:rFonts w:ascii="Times New Roman" w:eastAsia="Times New Roman" w:hAnsi="Times New Roman" w:cs="Times New Roman"/>
          <w:spacing w:val="-25"/>
          <w:sz w:val="28"/>
          <w:szCs w:val="28"/>
          <w:lang w:eastAsia="ru-RU" w:bidi="ru-RU"/>
        </w:rPr>
        <w:t xml:space="preserve">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ценностей.</w:t>
      </w:r>
    </w:p>
    <w:p w:rsidR="00FC30D2" w:rsidRPr="006959F9" w:rsidRDefault="00FC30D2" w:rsidP="00FC30D2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</w:pPr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В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основе ценностно-сетевой концепции лежит тезис </w:t>
      </w:r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о том, что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компании являются </w:t>
      </w:r>
      <w:r w:rsidRPr="006959F9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eastAsia="ru-RU" w:bidi="ru-RU"/>
        </w:rPr>
        <w:t xml:space="preserve">скорее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потенциальными партнерами </w:t>
      </w:r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в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создании конечного отраслевого продукта, </w:t>
      </w:r>
      <w:r w:rsidRPr="006959F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чем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>конкурентами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. Конечный потребитель, приобретая товар, ставит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оценку не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только конечному продавцу,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но и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всей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отраслевой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цепочке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от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начала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до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конца.  </w:t>
      </w:r>
      <w:proofErr w:type="gramStart"/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Все 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>участники</w:t>
      </w:r>
      <w:proofErr w:type="gramEnd"/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 отраслевой 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цепи  </w:t>
      </w:r>
      <w:r w:rsidRPr="006959F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участвуют 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той  </w:t>
      </w:r>
      <w:r w:rsidRPr="006959F9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или 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иной  мере в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создании потребительной стоимости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ценности, поэтому любое предприятие, включенное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цепь, несет ответственность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не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только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за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результаты деятельности </w:t>
      </w:r>
      <w:r w:rsidRPr="006959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6959F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>пределах своей зоны работы.</w:t>
      </w:r>
    </w:p>
    <w:p w:rsidR="003B50E3" w:rsidRPr="006959F9" w:rsidRDefault="003B50E3" w:rsidP="003B50E3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Экономическая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природа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конкуренции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определяется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исходяиз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следующих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признаков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>:</w:t>
      </w:r>
    </w:p>
    <w:p w:rsidR="003B50E3" w:rsidRPr="006959F9" w:rsidRDefault="003B50E3" w:rsidP="003B50E3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•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наилучшее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удовлетворение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потребностей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потребителей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>;</w:t>
      </w:r>
    </w:p>
    <w:p w:rsidR="003B50E3" w:rsidRPr="006959F9" w:rsidRDefault="003B50E3" w:rsidP="003B50E3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•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соперничество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между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товаропроизводителями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за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покупателя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>;</w:t>
      </w:r>
    </w:p>
    <w:p w:rsidR="003B50E3" w:rsidRPr="006959F9" w:rsidRDefault="003B50E3" w:rsidP="003B50E3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•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процесс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управления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субъектами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рынка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>;</w:t>
      </w:r>
    </w:p>
    <w:p w:rsidR="003B50E3" w:rsidRPr="006959F9" w:rsidRDefault="003B50E3" w:rsidP="003B50E3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•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механизм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управления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рынком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>.</w:t>
      </w:r>
    </w:p>
    <w:p w:rsidR="003B50E3" w:rsidRPr="006959F9" w:rsidRDefault="003B50E3" w:rsidP="003B50E3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Природа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конкуренции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предопределяет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три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основных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подходак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определению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конкуренции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как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="008478C3" w:rsidRPr="006959F9">
        <w:rPr>
          <w:rFonts w:ascii="Times New Roman" w:eastAsia="CharterITC" w:hAnsi="Times New Roman" w:cs="Times New Roman"/>
          <w:sz w:val="28"/>
          <w:szCs w:val="28"/>
        </w:rPr>
        <w:t>экономическо</w:t>
      </w:r>
      <w:r w:rsidRPr="006959F9">
        <w:rPr>
          <w:rFonts w:ascii="Times New Roman" w:eastAsia="CharterITC" w:hAnsi="Times New Roman" w:cs="Times New Roman"/>
          <w:sz w:val="28"/>
          <w:szCs w:val="28"/>
        </w:rPr>
        <w:t>й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категории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>:</w:t>
      </w:r>
    </w:p>
    <w:p w:rsidR="003B50E3" w:rsidRPr="006959F9" w:rsidRDefault="003B50E3" w:rsidP="003B50E3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r w:rsidRPr="006959F9">
        <w:rPr>
          <w:rFonts w:ascii="Times New Roman" w:eastAsia="CharterITC" w:hAnsi="Times New Roman" w:cs="Times New Roman"/>
          <w:color w:val="FF0000"/>
          <w:sz w:val="28"/>
          <w:szCs w:val="28"/>
        </w:rPr>
        <w:t xml:space="preserve">1. </w:t>
      </w:r>
      <w:proofErr w:type="spellStart"/>
      <w:r w:rsidRPr="006959F9">
        <w:rPr>
          <w:rFonts w:ascii="Times New Roman" w:eastAsia="CharterITC" w:hAnsi="Times New Roman" w:cs="Times New Roman"/>
          <w:color w:val="FF0000"/>
          <w:sz w:val="28"/>
          <w:szCs w:val="28"/>
        </w:rPr>
        <w:t>Конкуренция</w:t>
      </w:r>
      <w:proofErr w:type="spellEnd"/>
      <w:r w:rsidRPr="006959F9">
        <w:rPr>
          <w:rFonts w:ascii="Times New Roman" w:eastAsia="CharterITC" w:hAnsi="Times New Roman" w:cs="Times New Roman"/>
          <w:color w:val="FF0000"/>
          <w:sz w:val="28"/>
          <w:szCs w:val="28"/>
        </w:rPr>
        <w:t xml:space="preserve"> </w:t>
      </w:r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—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некое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действие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на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рынке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.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Подход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основывается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на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понимании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конкуренции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как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соперничества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за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достижение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лучших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результатов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в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бизнесе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>.</w:t>
      </w:r>
    </w:p>
    <w:p w:rsidR="003B50E3" w:rsidRPr="006959F9" w:rsidRDefault="003B50E3" w:rsidP="003B50E3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2. </w:t>
      </w:r>
      <w:proofErr w:type="spellStart"/>
      <w:r w:rsidRPr="006959F9">
        <w:rPr>
          <w:rFonts w:ascii="Times New Roman" w:eastAsia="CharterITC" w:hAnsi="Times New Roman" w:cs="Times New Roman"/>
          <w:color w:val="FF0000"/>
          <w:sz w:val="28"/>
          <w:szCs w:val="28"/>
        </w:rPr>
        <w:t>Конкуренц</w:t>
      </w:r>
      <w:r w:rsidRPr="006959F9">
        <w:rPr>
          <w:rFonts w:ascii="Times New Roman" w:eastAsia="CharterITC" w:hAnsi="Times New Roman" w:cs="Times New Roman"/>
          <w:sz w:val="28"/>
          <w:szCs w:val="28"/>
        </w:rPr>
        <w:t>ия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—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элемент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рыночного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механизма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,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позволяющий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обеспечить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согласование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спроса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и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предложения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.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Подход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характерен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для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классической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экономической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теории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>.</w:t>
      </w:r>
    </w:p>
    <w:p w:rsidR="003B50E3" w:rsidRPr="006959F9" w:rsidRDefault="003B50E3" w:rsidP="003B50E3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r w:rsidRPr="006959F9">
        <w:rPr>
          <w:rFonts w:ascii="Times New Roman" w:eastAsia="CharterITC" w:hAnsi="Times New Roman" w:cs="Times New Roman"/>
          <w:sz w:val="28"/>
          <w:szCs w:val="28"/>
        </w:rPr>
        <w:lastRenderedPageBreak/>
        <w:t xml:space="preserve">3. </w:t>
      </w:r>
      <w:proofErr w:type="spellStart"/>
      <w:r w:rsidRPr="006959F9">
        <w:rPr>
          <w:rFonts w:ascii="Times New Roman" w:eastAsia="CharterITC" w:hAnsi="Times New Roman" w:cs="Times New Roman"/>
          <w:color w:val="FF0000"/>
          <w:sz w:val="28"/>
          <w:szCs w:val="28"/>
        </w:rPr>
        <w:t>Конкуренци</w:t>
      </w:r>
      <w:r w:rsidRPr="006959F9">
        <w:rPr>
          <w:rFonts w:ascii="Times New Roman" w:eastAsia="CharterITC" w:hAnsi="Times New Roman" w:cs="Times New Roman"/>
          <w:sz w:val="28"/>
          <w:szCs w:val="28"/>
        </w:rPr>
        <w:t>я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—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один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из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основных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оценочных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экономи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>-</w:t>
      </w:r>
    </w:p>
    <w:p w:rsidR="003B50E3" w:rsidRPr="006959F9" w:rsidRDefault="003B50E3" w:rsidP="003B50E3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ческих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критериев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.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Подход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базируется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на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понимании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конкуренции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как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неотъемлемого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свойства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рынка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>.</w:t>
      </w:r>
    </w:p>
    <w:p w:rsidR="00833832" w:rsidRPr="006959F9" w:rsidRDefault="003B50E3" w:rsidP="00833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Учитывая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изложенное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,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можно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определить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959F9">
        <w:rPr>
          <w:rFonts w:ascii="Times New Roman" w:eastAsia="CharterITC-Bold" w:hAnsi="Times New Roman" w:cs="Times New Roman"/>
          <w:b/>
          <w:bCs/>
          <w:sz w:val="28"/>
          <w:szCs w:val="28"/>
          <w:highlight w:val="yellow"/>
        </w:rPr>
        <w:t>конкуренцию</w:t>
      </w:r>
      <w:proofErr w:type="spellEnd"/>
      <w:r w:rsidRPr="006959F9">
        <w:rPr>
          <w:rFonts w:ascii="Times New Roman" w:eastAsia="CharterITC-Bold" w:hAnsi="Times New Roman" w:cs="Times New Roman"/>
          <w:b/>
          <w:bCs/>
          <w:sz w:val="28"/>
          <w:szCs w:val="28"/>
          <w:highlight w:val="yellow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как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динамичный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 xml:space="preserve"> и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непрерывно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возобновляемый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процесс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соперничества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 xml:space="preserve">,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осуществляемый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между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экономически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независимыми</w:t>
      </w:r>
      <w:r w:rsidR="0033283B"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субъектами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рынка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 xml:space="preserve"> (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товаропроизводителями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 xml:space="preserve">, </w:t>
      </w:r>
      <w:proofErr w:type="spellStart"/>
      <w:proofErr w:type="gramStart"/>
      <w:r w:rsidR="0033283B"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продавцами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)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за</w:t>
      </w:r>
      <w:proofErr w:type="spellEnd"/>
      <w:proofErr w:type="gramEnd"/>
      <w:r w:rsidR="0033283B"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достижение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лучших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результатов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развития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  <w:highlight w:val="yellow"/>
        </w:rPr>
        <w:t>бизнеса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>.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>На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>рынке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>товаров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 xml:space="preserve"> (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>услуг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 xml:space="preserve">) </w:t>
      </w:r>
      <w:r w:rsidR="0033283B" w:rsidRPr="006959F9">
        <w:rPr>
          <w:rFonts w:ascii="Times New Roman" w:eastAsia="CharterITC" w:hAnsi="Times New Roman" w:cs="Times New Roman"/>
          <w:i/>
          <w:iCs/>
          <w:sz w:val="28"/>
          <w:szCs w:val="28"/>
        </w:rPr>
        <w:t xml:space="preserve">предметом 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>конкуренции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>является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>товар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 xml:space="preserve"> (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>услуга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 xml:space="preserve">), </w:t>
      </w:r>
      <w:r w:rsidR="0033283B" w:rsidRPr="006959F9">
        <w:rPr>
          <w:rFonts w:ascii="Times New Roman" w:eastAsia="CharterITC" w:hAnsi="Times New Roman" w:cs="Times New Roman"/>
          <w:i/>
          <w:iCs/>
          <w:sz w:val="28"/>
          <w:szCs w:val="28"/>
        </w:rPr>
        <w:t xml:space="preserve">субъектом 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>конкуренции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>выступают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>товаропроизводитель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 xml:space="preserve">, 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>продавец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 xml:space="preserve">, </w:t>
      </w:r>
      <w:r w:rsidR="0033283B" w:rsidRPr="006959F9">
        <w:rPr>
          <w:rFonts w:ascii="Times New Roman" w:eastAsia="CharterITC" w:hAnsi="Times New Roman" w:cs="Times New Roman"/>
          <w:i/>
          <w:iCs/>
          <w:sz w:val="28"/>
          <w:szCs w:val="28"/>
        </w:rPr>
        <w:t xml:space="preserve">объектом 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>конкуренции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 xml:space="preserve"> — 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>потребитель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 xml:space="preserve"> (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>покупатель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 xml:space="preserve">, </w:t>
      </w:r>
      <w:proofErr w:type="spellStart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>заказчик</w:t>
      </w:r>
      <w:proofErr w:type="spellEnd"/>
      <w:r w:rsidR="0033283B" w:rsidRPr="006959F9">
        <w:rPr>
          <w:rFonts w:ascii="Times New Roman" w:eastAsia="CharterITC" w:hAnsi="Times New Roman" w:cs="Times New Roman"/>
          <w:sz w:val="28"/>
          <w:szCs w:val="28"/>
        </w:rPr>
        <w:t>).</w:t>
      </w:r>
      <w:r w:rsidR="00833832" w:rsidRPr="006959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Движущие силы конкуренции</w:t>
      </w:r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Растущая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глобализация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рынка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>,</w:t>
      </w:r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отрасли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Внедрение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передовых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технологий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производства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и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know-how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Изменение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тенденций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развития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целевого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рынка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(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отрасли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>)</w:t>
      </w:r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Вывод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на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рынок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новых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товаров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и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услуг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Инновационный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маркетинг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Рост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стандартизации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товаров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Изменения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в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законодательстве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и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государственной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политике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Реализация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концепции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стратегического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партнерства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Реструктуризация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компаний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Снижение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неопределенности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и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рисков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для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бизнеса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Сеть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Интернет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,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электронная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коммерция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Реинжиниринг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бизнес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>-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процессов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Внедрение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передовых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информационных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технологий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Изменение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контингента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покупателей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Приход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на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рынок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крупных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компаний</w:t>
      </w:r>
      <w:proofErr w:type="spellEnd"/>
    </w:p>
    <w:p w:rsidR="00833832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Рост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персонализации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товаров</w:t>
      </w:r>
      <w:proofErr w:type="spellEnd"/>
    </w:p>
    <w:p w:rsidR="003B50E3" w:rsidRPr="006959F9" w:rsidRDefault="00833832" w:rsidP="00833832">
      <w:pPr>
        <w:autoSpaceDE w:val="0"/>
        <w:autoSpaceDN w:val="0"/>
        <w:adjustRightInd w:val="0"/>
        <w:spacing w:after="0" w:line="240" w:lineRule="auto"/>
        <w:rPr>
          <w:rFonts w:ascii="Times New Roman" w:eastAsia="CharterITC" w:hAnsi="Times New Roman" w:cs="Times New Roman"/>
          <w:sz w:val="28"/>
          <w:szCs w:val="28"/>
        </w:rPr>
      </w:pP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Изменения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в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затратах</w:t>
      </w:r>
      <w:proofErr w:type="spellEnd"/>
      <w:r w:rsidRPr="006959F9">
        <w:rPr>
          <w:rFonts w:ascii="Times New Roman" w:eastAsia="CharterITC" w:hAnsi="Times New Roman" w:cs="Times New Roman"/>
          <w:sz w:val="28"/>
          <w:szCs w:val="28"/>
        </w:rPr>
        <w:t xml:space="preserve"> и </w:t>
      </w:r>
      <w:proofErr w:type="spellStart"/>
      <w:r w:rsidRPr="006959F9">
        <w:rPr>
          <w:rFonts w:ascii="Times New Roman" w:eastAsia="CharterITC" w:hAnsi="Times New Roman" w:cs="Times New Roman"/>
          <w:sz w:val="28"/>
          <w:szCs w:val="28"/>
        </w:rPr>
        <w:t>прибыли</w:t>
      </w:r>
      <w:proofErr w:type="spellEnd"/>
    </w:p>
    <w:p w:rsidR="0033283B" w:rsidRPr="006959F9" w:rsidRDefault="0033283B" w:rsidP="003B50E3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</w:pPr>
    </w:p>
    <w:p w:rsidR="00FC30D2" w:rsidRPr="006959F9" w:rsidRDefault="00FC30D2" w:rsidP="00FC30D2">
      <w:pPr>
        <w:spacing w:after="0" w:line="240" w:lineRule="auto"/>
        <w:ind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959F9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EB4736" w:rsidRPr="006959F9" w:rsidRDefault="00EB4736" w:rsidP="00FC30D2">
      <w:pPr>
        <w:spacing w:after="0" w:line="240" w:lineRule="auto"/>
        <w:ind w:right="-284" w:firstLine="567"/>
        <w:rPr>
          <w:rFonts w:ascii="Times New Roman" w:hAnsi="Times New Roman" w:cs="Times New Roman"/>
          <w:sz w:val="28"/>
          <w:szCs w:val="28"/>
        </w:rPr>
      </w:pPr>
    </w:p>
    <w:p w:rsidR="00FC30D2" w:rsidRPr="006959F9" w:rsidRDefault="00FC30D2" w:rsidP="00FC30D2">
      <w:pPr>
        <w:spacing w:after="0" w:line="240" w:lineRule="auto"/>
        <w:ind w:right="-284" w:firstLine="567"/>
        <w:rPr>
          <w:rFonts w:ascii="Times New Roman" w:hAnsi="Times New Roman" w:cs="Times New Roman"/>
          <w:sz w:val="28"/>
          <w:szCs w:val="28"/>
        </w:rPr>
      </w:pPr>
    </w:p>
    <w:sectPr w:rsidR="00FC30D2" w:rsidRPr="00695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harterIT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harterITC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45A0"/>
    <w:multiLevelType w:val="multilevel"/>
    <w:tmpl w:val="17AECCB6"/>
    <w:lvl w:ilvl="0">
      <w:start w:val="1"/>
      <w:numFmt w:val="decimal"/>
      <w:lvlText w:val="%1"/>
      <w:lvlJc w:val="left"/>
      <w:pPr>
        <w:ind w:left="1075" w:hanging="62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5" w:hanging="621"/>
        <w:jc w:val="right"/>
      </w:pPr>
      <w:rPr>
        <w:rFonts w:ascii="Arial" w:eastAsia="Arial" w:hAnsi="Arial" w:cs="Arial" w:hint="default"/>
        <w:b/>
        <w:bCs/>
        <w:spacing w:val="-1"/>
        <w:w w:val="99"/>
        <w:sz w:val="32"/>
        <w:szCs w:val="32"/>
        <w:lang w:val="ru-RU" w:eastAsia="ru-RU" w:bidi="ru-RU"/>
      </w:rPr>
    </w:lvl>
    <w:lvl w:ilvl="2">
      <w:numFmt w:val="bullet"/>
      <w:lvlText w:val="●"/>
      <w:lvlJc w:val="left"/>
      <w:pPr>
        <w:ind w:left="312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21" w:hanging="21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2" w:hanging="21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62" w:hanging="21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83" w:hanging="21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04" w:hanging="21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4" w:hanging="216"/>
      </w:pPr>
      <w:rPr>
        <w:rFonts w:hint="default"/>
        <w:lang w:val="ru-RU" w:eastAsia="ru-RU" w:bidi="ru-RU"/>
      </w:rPr>
    </w:lvl>
  </w:abstractNum>
  <w:abstractNum w:abstractNumId="1">
    <w:nsid w:val="50EA5E81"/>
    <w:multiLevelType w:val="hybridMultilevel"/>
    <w:tmpl w:val="68D05308"/>
    <w:lvl w:ilvl="0" w:tplc="CE5C1DA2">
      <w:numFmt w:val="bullet"/>
      <w:lvlText w:val="●"/>
      <w:lvlJc w:val="left"/>
      <w:pPr>
        <w:ind w:left="313" w:hanging="2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45042440">
      <w:numFmt w:val="bullet"/>
      <w:lvlText w:val="•"/>
      <w:lvlJc w:val="left"/>
      <w:pPr>
        <w:ind w:left="1314" w:hanging="214"/>
      </w:pPr>
      <w:rPr>
        <w:rFonts w:hint="default"/>
        <w:lang w:val="ru-RU" w:eastAsia="ru-RU" w:bidi="ru-RU"/>
      </w:rPr>
    </w:lvl>
    <w:lvl w:ilvl="2" w:tplc="0FD47CEA">
      <w:numFmt w:val="bullet"/>
      <w:lvlText w:val="•"/>
      <w:lvlJc w:val="left"/>
      <w:pPr>
        <w:ind w:left="2309" w:hanging="214"/>
      </w:pPr>
      <w:rPr>
        <w:rFonts w:hint="default"/>
        <w:lang w:val="ru-RU" w:eastAsia="ru-RU" w:bidi="ru-RU"/>
      </w:rPr>
    </w:lvl>
    <w:lvl w:ilvl="3" w:tplc="9312B098">
      <w:numFmt w:val="bullet"/>
      <w:lvlText w:val="•"/>
      <w:lvlJc w:val="left"/>
      <w:pPr>
        <w:ind w:left="3303" w:hanging="214"/>
      </w:pPr>
      <w:rPr>
        <w:rFonts w:hint="default"/>
        <w:lang w:val="ru-RU" w:eastAsia="ru-RU" w:bidi="ru-RU"/>
      </w:rPr>
    </w:lvl>
    <w:lvl w:ilvl="4" w:tplc="36D4AAF0">
      <w:numFmt w:val="bullet"/>
      <w:lvlText w:val="•"/>
      <w:lvlJc w:val="left"/>
      <w:pPr>
        <w:ind w:left="4298" w:hanging="214"/>
      </w:pPr>
      <w:rPr>
        <w:rFonts w:hint="default"/>
        <w:lang w:val="ru-RU" w:eastAsia="ru-RU" w:bidi="ru-RU"/>
      </w:rPr>
    </w:lvl>
    <w:lvl w:ilvl="5" w:tplc="54B4FD38">
      <w:numFmt w:val="bullet"/>
      <w:lvlText w:val="•"/>
      <w:lvlJc w:val="left"/>
      <w:pPr>
        <w:ind w:left="5293" w:hanging="214"/>
      </w:pPr>
      <w:rPr>
        <w:rFonts w:hint="default"/>
        <w:lang w:val="ru-RU" w:eastAsia="ru-RU" w:bidi="ru-RU"/>
      </w:rPr>
    </w:lvl>
    <w:lvl w:ilvl="6" w:tplc="FB0C8446">
      <w:numFmt w:val="bullet"/>
      <w:lvlText w:val="•"/>
      <w:lvlJc w:val="left"/>
      <w:pPr>
        <w:ind w:left="6287" w:hanging="214"/>
      </w:pPr>
      <w:rPr>
        <w:rFonts w:hint="default"/>
        <w:lang w:val="ru-RU" w:eastAsia="ru-RU" w:bidi="ru-RU"/>
      </w:rPr>
    </w:lvl>
    <w:lvl w:ilvl="7" w:tplc="F350E256">
      <w:numFmt w:val="bullet"/>
      <w:lvlText w:val="•"/>
      <w:lvlJc w:val="left"/>
      <w:pPr>
        <w:ind w:left="7282" w:hanging="214"/>
      </w:pPr>
      <w:rPr>
        <w:rFonts w:hint="default"/>
        <w:lang w:val="ru-RU" w:eastAsia="ru-RU" w:bidi="ru-RU"/>
      </w:rPr>
    </w:lvl>
    <w:lvl w:ilvl="8" w:tplc="AF38A2D4">
      <w:numFmt w:val="bullet"/>
      <w:lvlText w:val="•"/>
      <w:lvlJc w:val="left"/>
      <w:pPr>
        <w:ind w:left="8277" w:hanging="214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88D"/>
    <w:rsid w:val="0033283B"/>
    <w:rsid w:val="003B50E3"/>
    <w:rsid w:val="006959F9"/>
    <w:rsid w:val="00833832"/>
    <w:rsid w:val="008478C3"/>
    <w:rsid w:val="00B1788D"/>
    <w:rsid w:val="00D87CEF"/>
    <w:rsid w:val="00EB4736"/>
    <w:rsid w:val="00FC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781A1-C8B6-4925-A799-41E777A3E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5</Pages>
  <Words>1925</Words>
  <Characters>10976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11</cp:revision>
  <dcterms:created xsi:type="dcterms:W3CDTF">2020-11-22T10:04:00Z</dcterms:created>
  <dcterms:modified xsi:type="dcterms:W3CDTF">2025-09-06T15:43:00Z</dcterms:modified>
</cp:coreProperties>
</file>